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BDA15" w14:textId="77777777" w:rsidR="00E0046C" w:rsidRPr="00571505" w:rsidRDefault="00A214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1505" w:rsidRPr="00571505" w14:paraId="17CBDA18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6" w14:textId="77777777"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50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7" w14:textId="3E0AC059" w:rsidR="00E0046C" w:rsidRPr="00571505" w:rsidRDefault="00A2146A" w:rsidP="00444B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505">
              <w:rPr>
                <w:b/>
                <w:sz w:val="26"/>
                <w:szCs w:val="26"/>
              </w:rPr>
              <w:t>202A_</w:t>
            </w:r>
            <w:r w:rsidR="00444B34">
              <w:rPr>
                <w:b/>
                <w:sz w:val="26"/>
                <w:szCs w:val="26"/>
              </w:rPr>
              <w:t>363</w:t>
            </w:r>
          </w:p>
        </w:tc>
      </w:tr>
      <w:tr w:rsidR="00571505" w:rsidRPr="00571505" w14:paraId="17CBDA1B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9" w14:textId="77777777"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1505">
              <w:rPr>
                <w:b/>
                <w:sz w:val="26"/>
                <w:szCs w:val="26"/>
              </w:rPr>
              <w:t xml:space="preserve">Номер материала </w:t>
            </w:r>
            <w:r w:rsidRPr="0057150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A" w14:textId="3D81EA41" w:rsidR="00E0046C" w:rsidRPr="00444B34" w:rsidRDefault="00444B34" w:rsidP="00086D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2260290</w:t>
            </w:r>
          </w:p>
        </w:tc>
      </w:tr>
    </w:tbl>
    <w:p w14:paraId="4ECE3CCC" w14:textId="77777777" w:rsidR="00A664AD" w:rsidRPr="00A664AD" w:rsidRDefault="00A664AD" w:rsidP="00A664AD">
      <w:pPr>
        <w:spacing w:line="276" w:lineRule="auto"/>
        <w:ind w:right="-1"/>
        <w:jc w:val="left"/>
        <w:rPr>
          <w:sz w:val="26"/>
          <w:szCs w:val="26"/>
        </w:rPr>
      </w:pPr>
      <w:r w:rsidRPr="00A664AD">
        <w:rPr>
          <w:sz w:val="26"/>
          <w:szCs w:val="26"/>
        </w:rPr>
        <w:t>____________________________________</w:t>
      </w:r>
    </w:p>
    <w:p w14:paraId="58FF2C42" w14:textId="77777777" w:rsidR="00A664AD" w:rsidRPr="00A664AD" w:rsidRDefault="00A664AD" w:rsidP="00A664AD">
      <w:pPr>
        <w:spacing w:line="276" w:lineRule="auto"/>
        <w:ind w:right="-1"/>
        <w:jc w:val="right"/>
        <w:rPr>
          <w:sz w:val="26"/>
          <w:szCs w:val="26"/>
        </w:rPr>
      </w:pPr>
      <w:r w:rsidRPr="00A664AD">
        <w:rPr>
          <w:sz w:val="26"/>
          <w:szCs w:val="26"/>
        </w:rPr>
        <w:t xml:space="preserve">_____________________________________ </w:t>
      </w:r>
    </w:p>
    <w:p w14:paraId="5051CB20" w14:textId="77777777" w:rsidR="00A664AD" w:rsidRPr="00A664AD" w:rsidRDefault="00A664AD" w:rsidP="00A664AD">
      <w:pPr>
        <w:spacing w:line="276" w:lineRule="auto"/>
        <w:ind w:right="-1"/>
        <w:jc w:val="right"/>
        <w:rPr>
          <w:sz w:val="26"/>
          <w:szCs w:val="26"/>
        </w:rPr>
      </w:pPr>
      <w:r w:rsidRPr="00A664AD">
        <w:rPr>
          <w:sz w:val="26"/>
          <w:szCs w:val="26"/>
        </w:rPr>
        <w:t>_____________________________________</w:t>
      </w:r>
    </w:p>
    <w:p w14:paraId="6CEA5AB9" w14:textId="77777777" w:rsidR="00A664AD" w:rsidRPr="00A664AD" w:rsidRDefault="00A664AD" w:rsidP="00A664A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664AD">
        <w:rPr>
          <w:sz w:val="26"/>
          <w:szCs w:val="26"/>
        </w:rPr>
        <w:tab/>
        <w:t xml:space="preserve">_______________________ /_____________ </w:t>
      </w:r>
    </w:p>
    <w:p w14:paraId="75A74BB6" w14:textId="77777777" w:rsidR="00A664AD" w:rsidRPr="00A664AD" w:rsidRDefault="00A664AD" w:rsidP="00A664AD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A664AD">
        <w:rPr>
          <w:b/>
          <w:sz w:val="26"/>
          <w:szCs w:val="26"/>
        </w:rPr>
        <w:t>“_______” ___________________ 20_____ г.</w:t>
      </w:r>
    </w:p>
    <w:p w14:paraId="17CBDA21" w14:textId="77777777" w:rsidR="00E0046C" w:rsidRPr="00571505" w:rsidRDefault="00E0046C"/>
    <w:p w14:paraId="17CBDA22" w14:textId="77777777" w:rsidR="00E0046C" w:rsidRPr="00571505" w:rsidRDefault="00E0046C"/>
    <w:p w14:paraId="17CBDA23" w14:textId="77777777" w:rsidR="00E0046C" w:rsidRPr="00571505" w:rsidRDefault="00E0046C"/>
    <w:p w14:paraId="17CBDA24" w14:textId="77777777" w:rsidR="00E0046C" w:rsidRPr="00571505" w:rsidRDefault="00A2146A">
      <w:pPr>
        <w:pStyle w:val="2"/>
        <w:numPr>
          <w:ilvl w:val="0"/>
          <w:numId w:val="0"/>
        </w:numPr>
        <w:spacing w:after="120"/>
      </w:pPr>
      <w:r w:rsidRPr="00571505">
        <w:t>ТЕХНИЧЕСКОЕ ЗАДАНИЕ</w:t>
      </w:r>
    </w:p>
    <w:p w14:paraId="17CBDA25" w14:textId="42DDA13B" w:rsidR="00E0046C" w:rsidRPr="00571505" w:rsidRDefault="00A2146A">
      <w:pPr>
        <w:ind w:firstLine="0"/>
        <w:jc w:val="center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 xml:space="preserve">на поставку </w:t>
      </w:r>
      <w:r w:rsidR="00444B34">
        <w:rPr>
          <w:b/>
          <w:sz w:val="26"/>
          <w:szCs w:val="26"/>
        </w:rPr>
        <w:t>з</w:t>
      </w:r>
      <w:r w:rsidR="00444B34" w:rsidRPr="00571505">
        <w:rPr>
          <w:b/>
          <w:sz w:val="26"/>
          <w:szCs w:val="26"/>
        </w:rPr>
        <w:t>ажим</w:t>
      </w:r>
      <w:r w:rsidR="00444B34">
        <w:rPr>
          <w:b/>
          <w:sz w:val="26"/>
          <w:szCs w:val="26"/>
        </w:rPr>
        <w:t>а</w:t>
      </w:r>
      <w:r w:rsidR="00444B34" w:rsidRPr="00571505">
        <w:rPr>
          <w:b/>
          <w:sz w:val="26"/>
          <w:szCs w:val="26"/>
        </w:rPr>
        <w:t xml:space="preserve"> ответвительн</w:t>
      </w:r>
      <w:r w:rsidR="00444B34">
        <w:rPr>
          <w:b/>
          <w:sz w:val="26"/>
          <w:szCs w:val="26"/>
        </w:rPr>
        <w:t>ого</w:t>
      </w:r>
      <w:r w:rsidR="00444B34" w:rsidRPr="00571505">
        <w:rPr>
          <w:b/>
          <w:sz w:val="26"/>
          <w:szCs w:val="26"/>
        </w:rPr>
        <w:t xml:space="preserve"> </w:t>
      </w:r>
      <w:r w:rsidR="00444B34" w:rsidRPr="00522914">
        <w:rPr>
          <w:b/>
          <w:sz w:val="26"/>
          <w:szCs w:val="26"/>
        </w:rPr>
        <w:t>ОА-</w:t>
      </w:r>
      <w:r w:rsidR="00444B34">
        <w:rPr>
          <w:b/>
          <w:sz w:val="26"/>
          <w:szCs w:val="26"/>
        </w:rPr>
        <w:t>185-2Т</w:t>
      </w:r>
    </w:p>
    <w:p w14:paraId="17CBDA26" w14:textId="05C078D1" w:rsidR="00E0046C" w:rsidRPr="00571505" w:rsidRDefault="00522914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(или эквивалент)</w:t>
      </w:r>
      <w:r w:rsidR="00A2146A" w:rsidRPr="00571505">
        <w:rPr>
          <w:b/>
          <w:sz w:val="26"/>
          <w:szCs w:val="26"/>
        </w:rPr>
        <w:t xml:space="preserve">. Лот № </w:t>
      </w:r>
      <w:r w:rsidR="00A2146A" w:rsidRPr="00571505">
        <w:rPr>
          <w:b/>
          <w:sz w:val="26"/>
          <w:szCs w:val="26"/>
          <w:u w:val="single"/>
        </w:rPr>
        <w:t>202</w:t>
      </w:r>
      <w:r w:rsidR="00A2146A" w:rsidRPr="00571505">
        <w:rPr>
          <w:b/>
          <w:sz w:val="26"/>
          <w:szCs w:val="26"/>
          <w:u w:val="single"/>
          <w:lang w:val="en-US"/>
        </w:rPr>
        <w:t>A</w:t>
      </w:r>
    </w:p>
    <w:p w14:paraId="17CBDA27" w14:textId="77777777" w:rsidR="00E0046C" w:rsidRPr="00571505" w:rsidRDefault="00E0046C">
      <w:pPr>
        <w:spacing w:line="276" w:lineRule="auto"/>
        <w:ind w:firstLine="709"/>
        <w:rPr>
          <w:sz w:val="24"/>
          <w:szCs w:val="24"/>
        </w:rPr>
      </w:pPr>
    </w:p>
    <w:p w14:paraId="17CBDA28" w14:textId="77777777" w:rsidR="00E0046C" w:rsidRPr="00571505" w:rsidRDefault="00A2146A" w:rsidP="00444B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851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Технические требования к продукции.</w:t>
      </w:r>
    </w:p>
    <w:p w14:paraId="2A1E2913" w14:textId="77777777" w:rsidR="00444B34" w:rsidRDefault="00444B34" w:rsidP="00444B34">
      <w:pPr>
        <w:tabs>
          <w:tab w:val="left" w:pos="993"/>
        </w:tabs>
        <w:autoSpaceDE w:val="0"/>
        <w:autoSpaceDN w:val="0"/>
        <w:adjustRightInd w:val="0"/>
        <w:spacing w:line="276" w:lineRule="auto"/>
        <w:jc w:val="left"/>
        <w:rPr>
          <w:sz w:val="24"/>
          <w:szCs w:val="24"/>
        </w:rPr>
      </w:pPr>
      <w:r w:rsidRPr="00444B34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линейная»:</w:t>
      </w:r>
    </w:p>
    <w:p w14:paraId="17CBDA2A" w14:textId="621A85E8" w:rsidR="00E0046C" w:rsidRPr="00571505" w:rsidRDefault="00444B34" w:rsidP="00444B3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jc w:val="center"/>
        <w:rPr>
          <w:b/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00590058" wp14:editId="0CB1B7D7">
            <wp:extent cx="3236181" cy="2515510"/>
            <wp:effectExtent l="0" t="0" r="2540" b="0"/>
            <wp:docPr id="1" name="Рисунок 1" descr="http://prof-sintez.ru/wp-content/uploads/2019/01/1202993686_oa_240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of-sintez.ru/wp-content/uploads/2019/01/1202993686_oa_240_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742" cy="252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BDA2B" w14:textId="4B7F2894" w:rsidR="00E0046C" w:rsidRPr="00571505" w:rsidRDefault="00E0046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1064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8"/>
        <w:gridCol w:w="1049"/>
        <w:gridCol w:w="1296"/>
        <w:gridCol w:w="1429"/>
        <w:gridCol w:w="1851"/>
        <w:gridCol w:w="1345"/>
        <w:gridCol w:w="1491"/>
      </w:tblGrid>
      <w:tr w:rsidR="00571505" w:rsidRPr="00571505" w14:paraId="17CBDA32" w14:textId="77777777">
        <w:trPr>
          <w:tblCellSpacing w:w="15" w:type="dxa"/>
          <w:jc w:val="center"/>
        </w:trPr>
        <w:tc>
          <w:tcPr>
            <w:tcW w:w="2143" w:type="dxa"/>
            <w:vMerge w:val="restart"/>
          </w:tcPr>
          <w:p w14:paraId="17CBDA2C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744" w:type="dxa"/>
            <w:gridSpan w:val="3"/>
            <w:vAlign w:val="center"/>
            <w:hideMark/>
          </w:tcPr>
          <w:p w14:paraId="17CBDA2D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Размеры, мм</w:t>
            </w:r>
          </w:p>
        </w:tc>
        <w:tc>
          <w:tcPr>
            <w:tcW w:w="1821" w:type="dxa"/>
            <w:vMerge w:val="restart"/>
            <w:vAlign w:val="center"/>
            <w:hideMark/>
          </w:tcPr>
          <w:p w14:paraId="17CBDA2E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 xml:space="preserve">Диаметр </w:t>
            </w:r>
            <w:r w:rsidRPr="00571505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315" w:type="dxa"/>
            <w:vMerge w:val="restart"/>
            <w:vAlign w:val="center"/>
            <w:hideMark/>
          </w:tcPr>
          <w:p w14:paraId="17CBDA2F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Масса, кг</w:t>
            </w:r>
          </w:p>
        </w:tc>
        <w:tc>
          <w:tcPr>
            <w:tcW w:w="1446" w:type="dxa"/>
            <w:vMerge w:val="restart"/>
          </w:tcPr>
          <w:p w14:paraId="17CBDA30" w14:textId="77777777" w:rsidR="00E0046C" w:rsidRPr="00571505" w:rsidRDefault="00E004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MyriadPro-Bold"/>
                <w:b/>
                <w:bCs/>
                <w:sz w:val="18"/>
                <w:szCs w:val="18"/>
                <w:lang w:val="en-US"/>
              </w:rPr>
            </w:pPr>
          </w:p>
          <w:p w14:paraId="17CBDA31" w14:textId="77777777" w:rsidR="00E0046C" w:rsidRPr="00571505" w:rsidRDefault="00A2146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18"/>
                <w:szCs w:val="18"/>
              </w:rPr>
            </w:pPr>
            <w:r w:rsidRPr="00571505">
              <w:rPr>
                <w:bCs/>
                <w:sz w:val="24"/>
                <w:szCs w:val="18"/>
              </w:rPr>
              <w:t>Матрица</w:t>
            </w:r>
            <w:r w:rsidRPr="00571505">
              <w:rPr>
                <w:bCs/>
                <w:sz w:val="24"/>
                <w:szCs w:val="18"/>
              </w:rPr>
              <w:br/>
              <w:t>опрессования</w:t>
            </w:r>
          </w:p>
        </w:tc>
      </w:tr>
      <w:tr w:rsidR="00571505" w:rsidRPr="00571505" w14:paraId="17CBDA3A" w14:textId="77777777">
        <w:trPr>
          <w:trHeight w:val="276"/>
          <w:tblCellSpacing w:w="15" w:type="dxa"/>
          <w:jc w:val="center"/>
        </w:trPr>
        <w:tc>
          <w:tcPr>
            <w:tcW w:w="2143" w:type="dxa"/>
            <w:vMerge/>
          </w:tcPr>
          <w:p w14:paraId="17CBDA33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vAlign w:val="center"/>
            <w:hideMark/>
          </w:tcPr>
          <w:p w14:paraId="17CBDA34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266" w:type="dxa"/>
            <w:vMerge w:val="restart"/>
            <w:vAlign w:val="center"/>
            <w:hideMark/>
          </w:tcPr>
          <w:p w14:paraId="17CBDA35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399" w:type="dxa"/>
            <w:vMerge w:val="restart"/>
            <w:vAlign w:val="center"/>
            <w:hideMark/>
          </w:tcPr>
          <w:p w14:paraId="17CBDA36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821" w:type="dxa"/>
            <w:vMerge/>
            <w:vAlign w:val="center"/>
            <w:hideMark/>
          </w:tcPr>
          <w:p w14:paraId="17CBDA37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14:paraId="17CBDA38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14:paraId="17CBDA39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571505" w14:paraId="17CBDA42" w14:textId="77777777">
        <w:trPr>
          <w:trHeight w:val="276"/>
          <w:tblCellSpacing w:w="15" w:type="dxa"/>
          <w:jc w:val="center"/>
        </w:trPr>
        <w:tc>
          <w:tcPr>
            <w:tcW w:w="2143" w:type="dxa"/>
            <w:vMerge w:val="restart"/>
          </w:tcPr>
          <w:p w14:paraId="17CBDA3B" w14:textId="4D66F858" w:rsidR="00E0046C" w:rsidRPr="00000393" w:rsidRDefault="00000393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00393">
              <w:rPr>
                <w:sz w:val="24"/>
                <w:szCs w:val="24"/>
              </w:rPr>
              <w:t>ОА-185-2Т</w:t>
            </w:r>
          </w:p>
        </w:tc>
        <w:tc>
          <w:tcPr>
            <w:tcW w:w="1019" w:type="dxa"/>
            <w:vMerge/>
            <w:vAlign w:val="center"/>
            <w:hideMark/>
          </w:tcPr>
          <w:p w14:paraId="17CBDA3C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  <w:hideMark/>
          </w:tcPr>
          <w:p w14:paraId="17CBDA3D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14:paraId="17CBDA3E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21" w:type="dxa"/>
            <w:vMerge/>
            <w:vAlign w:val="center"/>
            <w:hideMark/>
          </w:tcPr>
          <w:p w14:paraId="17CBDA3F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14:paraId="17CBDA40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14:paraId="17CBDA41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571505" w14:paraId="17CBDA4A" w14:textId="77777777">
        <w:trPr>
          <w:tblCellSpacing w:w="15" w:type="dxa"/>
          <w:jc w:val="center"/>
        </w:trPr>
        <w:tc>
          <w:tcPr>
            <w:tcW w:w="2143" w:type="dxa"/>
            <w:vMerge/>
          </w:tcPr>
          <w:p w14:paraId="17CBDA43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Align w:val="center"/>
            <w:hideMark/>
          </w:tcPr>
          <w:p w14:paraId="17CBDA44" w14:textId="621CAA6D" w:rsidR="00E0046C" w:rsidRPr="00621FB9" w:rsidRDefault="00621FB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4118">
              <w:rPr>
                <w:sz w:val="24"/>
                <w:szCs w:val="24"/>
              </w:rPr>
              <w:t>52</w:t>
            </w:r>
          </w:p>
        </w:tc>
        <w:tc>
          <w:tcPr>
            <w:tcW w:w="1266" w:type="dxa"/>
            <w:vAlign w:val="center"/>
            <w:hideMark/>
          </w:tcPr>
          <w:p w14:paraId="17CBDA45" w14:textId="2A65895F" w:rsidR="00962DC8" w:rsidRPr="00962DC8" w:rsidRDefault="00254118" w:rsidP="00444B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4B34">
              <w:rPr>
                <w:sz w:val="24"/>
                <w:szCs w:val="24"/>
              </w:rPr>
              <w:t>70</w:t>
            </w:r>
          </w:p>
        </w:tc>
        <w:tc>
          <w:tcPr>
            <w:tcW w:w="1399" w:type="dxa"/>
            <w:vAlign w:val="center"/>
            <w:hideMark/>
          </w:tcPr>
          <w:p w14:paraId="17CBDA46" w14:textId="6EFC09E9" w:rsidR="00E0046C" w:rsidRPr="00621FB9" w:rsidRDefault="00444B34" w:rsidP="00621FB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821" w:type="dxa"/>
            <w:vAlign w:val="center"/>
            <w:hideMark/>
          </w:tcPr>
          <w:p w14:paraId="17CBDA47" w14:textId="74C7984E" w:rsidR="00E0046C" w:rsidRPr="00571505" w:rsidRDefault="0013509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35099">
              <w:rPr>
                <w:sz w:val="24"/>
                <w:szCs w:val="24"/>
              </w:rPr>
              <w:t>18,8 – 20,0</w:t>
            </w:r>
          </w:p>
        </w:tc>
        <w:tc>
          <w:tcPr>
            <w:tcW w:w="1315" w:type="dxa"/>
            <w:vAlign w:val="center"/>
            <w:hideMark/>
          </w:tcPr>
          <w:p w14:paraId="17CBDA48" w14:textId="2C426C4E" w:rsidR="00E0046C" w:rsidRPr="00571505" w:rsidRDefault="00522914" w:rsidP="0013509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22914">
              <w:rPr>
                <w:sz w:val="24"/>
                <w:szCs w:val="24"/>
              </w:rPr>
              <w:t>0,</w:t>
            </w:r>
            <w:r w:rsidR="00135099">
              <w:rPr>
                <w:sz w:val="24"/>
                <w:szCs w:val="24"/>
              </w:rPr>
              <w:t>51</w:t>
            </w:r>
          </w:p>
        </w:tc>
        <w:tc>
          <w:tcPr>
            <w:tcW w:w="1446" w:type="dxa"/>
          </w:tcPr>
          <w:p w14:paraId="17CBDA49" w14:textId="6BC80120" w:rsidR="00E0046C" w:rsidRPr="00571505" w:rsidRDefault="00621FB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21FB9">
              <w:rPr>
                <w:sz w:val="24"/>
                <w:szCs w:val="18"/>
              </w:rPr>
              <w:t>МШ-26,0</w:t>
            </w:r>
          </w:p>
        </w:tc>
      </w:tr>
    </w:tbl>
    <w:p w14:paraId="17CBDA4B" w14:textId="15EC4F95" w:rsidR="00E0046C" w:rsidRPr="00571505" w:rsidRDefault="00E0046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CBDA4C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 xml:space="preserve">Общие требования. </w:t>
      </w:r>
    </w:p>
    <w:p w14:paraId="17CBDA4D" w14:textId="77777777" w:rsidR="00E0046C" w:rsidRPr="00571505" w:rsidRDefault="00A2146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7CBDA4E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быть новой, ранее не использованной;</w:t>
      </w:r>
    </w:p>
    <w:p w14:paraId="17CBDA4F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CBDA50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CBDA51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CBDA52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не использовавшиеся ранее на энергообъектах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7CBDA53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7CBDA54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7CBDA55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17CBDA56" w14:textId="77777777" w:rsidR="00E0046C" w:rsidRPr="00571505" w:rsidRDefault="00A2146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7150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7CBDA57" w14:textId="1CCB7254" w:rsidR="00E0046C" w:rsidRPr="00571505" w:rsidRDefault="00A2146A" w:rsidP="009E2ED6">
      <w:pPr>
        <w:tabs>
          <w:tab w:val="left" w:pos="0"/>
          <w:tab w:val="left" w:pos="90"/>
        </w:tabs>
        <w:spacing w:line="276" w:lineRule="auto"/>
        <w:ind w:firstLine="709"/>
        <w:rPr>
          <w:sz w:val="24"/>
          <w:szCs w:val="24"/>
        </w:rPr>
      </w:pPr>
      <w:bookmarkStart w:id="0" w:name="_GoBack"/>
      <w:bookmarkEnd w:id="0"/>
      <w:r w:rsidRPr="00571505">
        <w:rPr>
          <w:sz w:val="24"/>
          <w:szCs w:val="24"/>
        </w:rPr>
        <w:t>2</w:t>
      </w:r>
      <w:r w:rsidR="00522914">
        <w:rPr>
          <w:sz w:val="24"/>
          <w:szCs w:val="24"/>
        </w:rPr>
        <w:t>.2.</w:t>
      </w:r>
      <w:r w:rsidR="00522914" w:rsidRPr="00522914">
        <w:rPr>
          <w:sz w:val="24"/>
          <w:szCs w:val="24"/>
        </w:rPr>
        <w:tab/>
        <w:t xml:space="preserve">Победитель закупки на право заключения договора на поставку </w:t>
      </w:r>
      <w:r w:rsidR="009E2ED6" w:rsidRPr="009E2ED6">
        <w:rPr>
          <w:sz w:val="24"/>
          <w:szCs w:val="24"/>
        </w:rPr>
        <w:t xml:space="preserve">на поставку заявленной номенклатуры </w:t>
      </w:r>
      <w:r w:rsidR="00522914" w:rsidRPr="00522914">
        <w:rPr>
          <w:sz w:val="24"/>
          <w:szCs w:val="24"/>
        </w:rPr>
        <w:t>для нужд ПАО «Россети Центр» обязан предоставить при поставке товара</w:t>
      </w:r>
      <w:r w:rsidR="00574439">
        <w:rPr>
          <w:sz w:val="24"/>
          <w:szCs w:val="24"/>
        </w:rPr>
        <w:t xml:space="preserve"> документацию (технические усло</w:t>
      </w:r>
      <w:r w:rsidR="00522914" w:rsidRPr="00522914">
        <w:rPr>
          <w:sz w:val="24"/>
          <w:szCs w:val="24"/>
        </w:rPr>
        <w:t>вия, руководство по эксплуатации и т.п.) на конкретный вид пр</w:t>
      </w:r>
      <w:r w:rsidR="00574439">
        <w:rPr>
          <w:sz w:val="24"/>
          <w:szCs w:val="24"/>
        </w:rPr>
        <w:t>одукции, заверенную производите</w:t>
      </w:r>
      <w:r w:rsidR="00522914" w:rsidRPr="00522914">
        <w:rPr>
          <w:sz w:val="24"/>
          <w:szCs w:val="24"/>
        </w:rPr>
        <w:t>лем. Данные документы должны подтверждать технические хара</w:t>
      </w:r>
      <w:r w:rsidR="00574439">
        <w:rPr>
          <w:sz w:val="24"/>
          <w:szCs w:val="24"/>
        </w:rPr>
        <w:t>ктеристики, заявленные поставщи</w:t>
      </w:r>
      <w:r w:rsidR="00522914" w:rsidRPr="00522914">
        <w:rPr>
          <w:sz w:val="24"/>
          <w:szCs w:val="24"/>
        </w:rPr>
        <w:t>ком продукции в техническом предложении.</w:t>
      </w:r>
    </w:p>
    <w:p w14:paraId="17CBDA58" w14:textId="77777777" w:rsidR="00E0046C" w:rsidRPr="00571505" w:rsidRDefault="00A2146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7CBDA59" w14:textId="77777777"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  <w:lang w:val="en-US"/>
        </w:rPr>
        <w:t xml:space="preserve">ТУ 34 13.10703-91 </w:t>
      </w:r>
      <w:r w:rsidRPr="00571505">
        <w:rPr>
          <w:sz w:val="24"/>
          <w:szCs w:val="24"/>
        </w:rPr>
        <w:t>«Зажимы ответвительные прессуемые»;</w:t>
      </w:r>
    </w:p>
    <w:p w14:paraId="17CBDA5A" w14:textId="77777777"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7CBDA5B" w14:textId="77777777" w:rsidR="00E0046C" w:rsidRPr="00571505" w:rsidRDefault="00A2146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2.4. Упаковка, транспортирование, условия и сроки хранения.</w:t>
      </w:r>
    </w:p>
    <w:p w14:paraId="17CBDA5C" w14:textId="77777777"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CBDA5D" w14:textId="77777777"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7CBDA5E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CBDA5F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7CBDA60" w14:textId="77777777" w:rsidR="00E0046C" w:rsidRPr="00571505" w:rsidRDefault="00A2146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7CBDA61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7CBDA62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7CBDA63" w14:textId="77777777" w:rsidR="00E0046C" w:rsidRPr="00571505" w:rsidRDefault="00E004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CBDA64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Гарантийные обязательства.</w:t>
      </w:r>
    </w:p>
    <w:p w14:paraId="17CBDA65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Гарантия на поставляемую продукцию должна рас</w:t>
      </w:r>
      <w:r w:rsidR="00571505">
        <w:rPr>
          <w:sz w:val="24"/>
          <w:szCs w:val="24"/>
        </w:rPr>
        <w:t>пространяться не менее чем на 60</w:t>
      </w:r>
      <w:r w:rsidRPr="0057150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71505">
        <w:rPr>
          <w:szCs w:val="24"/>
        </w:rPr>
        <w:t>л</w:t>
      </w:r>
      <w:r w:rsidRPr="00571505">
        <w:rPr>
          <w:sz w:val="24"/>
          <w:szCs w:val="24"/>
        </w:rPr>
        <w:t>инейн</w:t>
      </w:r>
      <w:r w:rsidRPr="00571505">
        <w:rPr>
          <w:szCs w:val="24"/>
        </w:rPr>
        <w:t xml:space="preserve">ой </w:t>
      </w:r>
      <w:r w:rsidRPr="0057150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CBDA66" w14:textId="77777777"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BDA67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CBDA68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CBDA69" w14:textId="77777777"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BDA6A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CBDA6B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7CBDA6C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паспорт по нормативной документации, утвержденной в установленном порядке;</w:t>
      </w:r>
    </w:p>
    <w:p w14:paraId="17CBDA6D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CBDA6E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7CBDA6F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7CBDA70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7CBDA71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7CBDA72" w14:textId="77777777" w:rsidR="00E0046C" w:rsidRPr="00571505" w:rsidRDefault="00A2146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7CBDA73" w14:textId="77777777" w:rsidR="00E0046C" w:rsidRPr="00571505" w:rsidRDefault="00E0046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CBDA74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Правила приемки продукции.</w:t>
      </w:r>
    </w:p>
    <w:p w14:paraId="17CBDA75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D22B1">
        <w:rPr>
          <w:szCs w:val="24"/>
        </w:rPr>
        <w:t>Россети Центр</w:t>
      </w:r>
      <w:r w:rsidRPr="00571505">
        <w:rPr>
          <w:szCs w:val="24"/>
        </w:rPr>
        <w:t>» и ответственными представителями Поставщика при получении их на склад.</w:t>
      </w:r>
    </w:p>
    <w:p w14:paraId="17CBDA76" w14:textId="77777777" w:rsidR="00E0046C" w:rsidRPr="00571505" w:rsidRDefault="00A214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CBDA77" w14:textId="77777777" w:rsidR="00E0046C" w:rsidRPr="00571505" w:rsidRDefault="00E0046C">
      <w:pPr>
        <w:rPr>
          <w:sz w:val="26"/>
          <w:szCs w:val="26"/>
        </w:rPr>
      </w:pPr>
    </w:p>
    <w:p w14:paraId="17CBDA78" w14:textId="77777777" w:rsidR="00E0046C" w:rsidRPr="00571505" w:rsidRDefault="00E0046C">
      <w:pPr>
        <w:rPr>
          <w:sz w:val="26"/>
          <w:szCs w:val="26"/>
        </w:rPr>
      </w:pPr>
    </w:p>
    <w:p w14:paraId="17CBDA79" w14:textId="77777777" w:rsidR="00E0046C" w:rsidRPr="00571505" w:rsidRDefault="00A2146A">
      <w:pPr>
        <w:ind w:firstLine="0"/>
        <w:rPr>
          <w:sz w:val="26"/>
          <w:szCs w:val="26"/>
        </w:rPr>
      </w:pPr>
      <w:r w:rsidRPr="0057150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CBDA7A" w14:textId="77777777" w:rsidR="00E0046C" w:rsidRPr="00571505" w:rsidRDefault="00A2146A">
      <w:pPr>
        <w:ind w:firstLine="0"/>
        <w:rPr>
          <w:sz w:val="22"/>
          <w:szCs w:val="22"/>
        </w:rPr>
      </w:pPr>
      <w:r w:rsidRPr="0057150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7CBDA7B" w14:textId="77777777" w:rsidR="00E0046C" w:rsidRPr="00571505" w:rsidRDefault="00E0046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E0046C" w:rsidRPr="00571505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0A424" w14:textId="77777777" w:rsidR="00CA5CB4" w:rsidRDefault="00CA5CB4">
      <w:r>
        <w:separator/>
      </w:r>
    </w:p>
  </w:endnote>
  <w:endnote w:type="continuationSeparator" w:id="0">
    <w:p w14:paraId="5F877655" w14:textId="77777777" w:rsidR="00CA5CB4" w:rsidRDefault="00CA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63EAC" w14:textId="77777777" w:rsidR="00CA5CB4" w:rsidRDefault="00CA5CB4">
      <w:r>
        <w:separator/>
      </w:r>
    </w:p>
  </w:footnote>
  <w:footnote w:type="continuationSeparator" w:id="0">
    <w:p w14:paraId="4E3D0243" w14:textId="77777777" w:rsidR="00CA5CB4" w:rsidRDefault="00CA5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BDA81" w14:textId="77777777" w:rsidR="00E0046C" w:rsidRDefault="00A214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7CBDA82" w14:textId="77777777" w:rsidR="00E0046C" w:rsidRDefault="00E0046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6C"/>
    <w:rsid w:val="00000393"/>
    <w:rsid w:val="00086D07"/>
    <w:rsid w:val="00135099"/>
    <w:rsid w:val="00254118"/>
    <w:rsid w:val="00444B34"/>
    <w:rsid w:val="00522914"/>
    <w:rsid w:val="005566E5"/>
    <w:rsid w:val="00571505"/>
    <w:rsid w:val="00574439"/>
    <w:rsid w:val="00621FB9"/>
    <w:rsid w:val="00962DC8"/>
    <w:rsid w:val="009E2ED6"/>
    <w:rsid w:val="00A2146A"/>
    <w:rsid w:val="00A26215"/>
    <w:rsid w:val="00A664AD"/>
    <w:rsid w:val="00CA5CB4"/>
    <w:rsid w:val="00CD22B1"/>
    <w:rsid w:val="00E0046C"/>
    <w:rsid w:val="00FC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BDA15"/>
  <w15:docId w15:val="{BAE64E1B-338F-4EE5-8B8A-151D2E95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0AC94-853C-47CB-9E46-CA47095D3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06546-E7FE-4C81-BBB3-ED37A3FD6E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FED7440-9012-4521-9D33-ACE695FC40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261E01-684E-4807-964E-C6A2C6CA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905</Words>
  <Characters>6873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Аршавская Ольга Викторовна</cp:lastModifiedBy>
  <cp:revision>12</cp:revision>
  <cp:lastPrinted>2010-09-30T13:29:00Z</cp:lastPrinted>
  <dcterms:created xsi:type="dcterms:W3CDTF">2022-12-29T13:18:00Z</dcterms:created>
  <dcterms:modified xsi:type="dcterms:W3CDTF">2022-12-30T13:00:00Z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